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Supplier Authentication Toolkit: Sustainable Textile Vendors</w:t>
      </w:r>
    </w:p>
    <w:p>
      <w:r>
        <w:t>This toolkit helps you authenticate textile suppliers—especially those claiming sustainability certifications like GOTS, OEKO-TEX, Fair Trade, or ISO standards. It includes verification steps, tools, websites, red flags, and a checklist.</w:t>
      </w:r>
    </w:p>
    <w:p>
      <w:pPr>
        <w:pStyle w:val="Heading1"/>
      </w:pPr>
      <w:r>
        <w:t>Step 1: Certification Verification</w:t>
      </w:r>
    </w:p>
    <w:p>
      <w:pPr>
        <w:pStyle w:val="Heading2"/>
      </w:pPr>
      <w:r>
        <w:t>GOTS (Global Organic Textile Standard)</w:t>
      </w:r>
    </w:p>
    <w:p>
      <w:r>
        <w:t>• Website: https://global-standard.org/public-database</w:t>
        <w:br/>
        <w:t>• Ask for their license number and certificate PDF</w:t>
        <w:br/>
        <w:t>• Cross-check using the GOTS database</w:t>
        <w:br/>
        <w:t>• Red Flags:</w:t>
        <w:br/>
        <w:t xml:space="preserve">  - No license number</w:t>
        <w:br/>
        <w:t xml:space="preserve">  - “Pending” status</w:t>
        <w:br/>
        <w:t xml:space="preserve">  - Altered or expired certificate</w:t>
      </w:r>
    </w:p>
    <w:p>
      <w:pPr>
        <w:pStyle w:val="Heading2"/>
      </w:pPr>
      <w:r>
        <w:t>OEKO-TEX</w:t>
      </w:r>
    </w:p>
    <w:p>
      <w:r>
        <w:t>• Website: https://www.oeko-tex.com/en</w:t>
        <w:br/>
        <w:t>• Use the Label Check tool: https://www.oeko-tex.com/en/label-check</w:t>
        <w:br/>
        <w:t>• Ask for certificate number and verify</w:t>
        <w:br/>
        <w:t>• Red Flags:</w:t>
        <w:br/>
        <w:t xml:space="preserve">  - Expired certificate</w:t>
        <w:br/>
        <w:t xml:space="preserve">  - Certificate issued to a different company</w:t>
      </w:r>
    </w:p>
    <w:p>
      <w:pPr>
        <w:pStyle w:val="Heading1"/>
      </w:pPr>
      <w:r>
        <w:t>Step 2: Legal and Business Verification</w:t>
      </w:r>
    </w:p>
    <w:p>
      <w:r>
        <w:t>• MERSIS (Turkish Registry): https://mersis.gtb.gov.tr/</w:t>
        <w:br/>
        <w:t>• ImportGenius, Panjiva, Kompass (shipment data)</w:t>
        <w:br/>
        <w:t>• Europages, Alibaba (verified suppliers)</w:t>
        <w:br/>
        <w:t>• LinkedIn and Google Maps for presence verification</w:t>
      </w:r>
    </w:p>
    <w:p>
      <w:pPr>
        <w:pStyle w:val="Heading1"/>
      </w:pPr>
      <w:r>
        <w:t>Step 3: Request and Analyze Documentation</w:t>
      </w:r>
    </w:p>
    <w:p>
      <w:r>
        <w:t>• GOTS/OEKO-TEX certificates</w:t>
        <w:br/>
        <w:t>• Business license</w:t>
        <w:br/>
        <w:t>• Company bank info</w:t>
        <w:br/>
        <w:t>• Past buyer references</w:t>
      </w:r>
    </w:p>
    <w:p>
      <w:pPr>
        <w:pStyle w:val="Heading1"/>
      </w:pPr>
      <w:r>
        <w:t>Step 4: Online Presence Audit</w:t>
      </w:r>
    </w:p>
    <w:p>
      <w:r>
        <w:t>Check the following platforms:</w:t>
        <w:br/>
        <w:t>• Website – Contact info, product range, T&amp;Cs</w:t>
        <w:br/>
        <w:t>• LinkedIn – Employee activity</w:t>
        <w:br/>
        <w:t>• Instagram – Comments and branding consistency</w:t>
        <w:br/>
        <w:t>• Trustpilot – Reviews and reputation</w:t>
      </w:r>
    </w:p>
    <w:p>
      <w:pPr>
        <w:pStyle w:val="Heading1"/>
      </w:pPr>
      <w:r>
        <w:t>Red Flags to Watch For</w:t>
      </w:r>
    </w:p>
    <w:p>
      <w:r>
        <w:t>• No certificate numbers</w:t>
        <w:br/>
        <w:t>• Inconsistent company names</w:t>
        <w:br/>
        <w:t>• High-pressure sales tactics</w:t>
        <w:br/>
        <w:t>• PO Box or no valid address</w:t>
        <w:br/>
        <w:t>• Generic email domains like Gmail</w:t>
      </w:r>
    </w:p>
    <w:p>
      <w:pPr>
        <w:pStyle w:val="Heading1"/>
      </w:pPr>
      <w:r>
        <w:t>Bonus Tools</w:t>
      </w:r>
    </w:p>
    <w:p>
      <w:r>
        <w:t>• Google Reverse Image Search / TinEye – Detect stolen images</w:t>
        <w:br/>
        <w:t>• PDF Metadata Reader – Spot forged documents</w:t>
        <w:br/>
        <w:t>• Whois Lookup – Verify domain registration</w:t>
      </w:r>
    </w:p>
    <w:p>
      <w:pPr>
        <w:pStyle w:val="Heading1"/>
      </w:pPr>
      <w:r>
        <w:t>Checklist Summary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Task</w:t>
            </w:r>
          </w:p>
        </w:tc>
        <w:tc>
          <w:tcPr>
            <w:tcW w:type="dxa" w:w="4320"/>
          </w:tcPr>
          <w:p>
            <w:r>
              <w:t>Tools / Resources</w:t>
            </w:r>
          </w:p>
        </w:tc>
      </w:tr>
      <w:tr>
        <w:tc>
          <w:tcPr>
            <w:tcW w:type="dxa" w:w="4320"/>
          </w:tcPr>
          <w:p>
            <w:r>
              <w:t>Verify GOTS certificate</w:t>
            </w:r>
          </w:p>
        </w:tc>
        <w:tc>
          <w:tcPr>
            <w:tcW w:type="dxa" w:w="4320"/>
          </w:tcPr>
          <w:p>
            <w:r>
              <w:t>https://global-standard.org/public-database</w:t>
            </w:r>
          </w:p>
        </w:tc>
      </w:tr>
      <w:tr>
        <w:tc>
          <w:tcPr>
            <w:tcW w:type="dxa" w:w="4320"/>
          </w:tcPr>
          <w:p>
            <w:r>
              <w:t>Verify OEKO-TEX label</w:t>
            </w:r>
          </w:p>
        </w:tc>
        <w:tc>
          <w:tcPr>
            <w:tcW w:type="dxa" w:w="4320"/>
          </w:tcPr>
          <w:p>
            <w:r>
              <w:t>https://www.oeko-tex.com/en/label-check</w:t>
            </w:r>
          </w:p>
        </w:tc>
      </w:tr>
      <w:tr>
        <w:tc>
          <w:tcPr>
            <w:tcW w:type="dxa" w:w="4320"/>
          </w:tcPr>
          <w:p>
            <w:r>
              <w:t>Legal registration in Turkey</w:t>
            </w:r>
          </w:p>
        </w:tc>
        <w:tc>
          <w:tcPr>
            <w:tcW w:type="dxa" w:w="4320"/>
          </w:tcPr>
          <w:p>
            <w:r>
              <w:t>https://mersis.gtb.gov.tr/</w:t>
            </w:r>
          </w:p>
        </w:tc>
      </w:tr>
      <w:tr>
        <w:tc>
          <w:tcPr>
            <w:tcW w:type="dxa" w:w="4320"/>
          </w:tcPr>
          <w:p>
            <w:r>
              <w:t>Search import/export history</w:t>
            </w:r>
          </w:p>
        </w:tc>
        <w:tc>
          <w:tcPr>
            <w:tcW w:type="dxa" w:w="4320"/>
          </w:tcPr>
          <w:p>
            <w:r>
              <w:t>ImportGenius, Panjiva, Kompass</w:t>
            </w:r>
          </w:p>
        </w:tc>
      </w:tr>
      <w:tr>
        <w:tc>
          <w:tcPr>
            <w:tcW w:type="dxa" w:w="4320"/>
          </w:tcPr>
          <w:p>
            <w:r>
              <w:t>Confirm online presence</w:t>
            </w:r>
          </w:p>
        </w:tc>
        <w:tc>
          <w:tcPr>
            <w:tcW w:type="dxa" w:w="4320"/>
          </w:tcPr>
          <w:p>
            <w:r>
              <w:t>LinkedIn, Google Maps, Website</w:t>
            </w:r>
          </w:p>
        </w:tc>
      </w:tr>
      <w:tr>
        <w:tc>
          <w:tcPr>
            <w:tcW w:type="dxa" w:w="4320"/>
          </w:tcPr>
          <w:p>
            <w:r>
              <w:t>Request sample and business docs</w:t>
            </w:r>
          </w:p>
        </w:tc>
        <w:tc>
          <w:tcPr>
            <w:tcW w:type="dxa" w:w="4320"/>
          </w:tcPr>
          <w:p>
            <w:r>
              <w:t>Email directly</w:t>
            </w:r>
          </w:p>
        </w:tc>
      </w:tr>
      <w:tr>
        <w:tc>
          <w:tcPr>
            <w:tcW w:type="dxa" w:w="4320"/>
          </w:tcPr>
          <w:p>
            <w:r>
              <w:t>Validate certificate authenticity</w:t>
            </w:r>
          </w:p>
        </w:tc>
        <w:tc>
          <w:tcPr>
            <w:tcW w:type="dxa" w:w="4320"/>
          </w:tcPr>
          <w:p>
            <w:r>
              <w:t>PDF metadata tools, official databases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